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D33E2" w14:textId="2C6EE1A5" w:rsidR="00857EC2" w:rsidRDefault="00142DB2">
      <w:pPr>
        <w:spacing w:after="54" w:line="259" w:lineRule="auto"/>
        <w:ind w:left="0" w:right="68" w:firstLine="0"/>
        <w:jc w:val="right"/>
      </w:pPr>
      <w:r>
        <w:rPr>
          <w:b/>
          <w:noProof/>
          <w:color w:val="C00000"/>
          <w:sz w:val="24"/>
        </w:rPr>
        <w:drawing>
          <wp:inline distT="0" distB="0" distL="0" distR="0" wp14:anchorId="2E9E28A1" wp14:editId="182A5E43">
            <wp:extent cx="1353185" cy="847725"/>
            <wp:effectExtent l="0" t="0" r="0" b="9525"/>
            <wp:docPr id="18630795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847725"/>
                    </a:xfrm>
                    <a:prstGeom prst="rect">
                      <a:avLst/>
                    </a:prstGeom>
                    <a:noFill/>
                  </pic:spPr>
                </pic:pic>
              </a:graphicData>
            </a:graphic>
          </wp:inline>
        </w:drawing>
      </w:r>
      <w:r>
        <w:rPr>
          <w:b/>
          <w:color w:val="C00000"/>
          <w:sz w:val="24"/>
        </w:rPr>
        <w:t>Entries Close: Friday 23</w:t>
      </w:r>
      <w:r>
        <w:rPr>
          <w:b/>
          <w:color w:val="C00000"/>
          <w:sz w:val="24"/>
          <w:vertAlign w:val="superscript"/>
        </w:rPr>
        <w:t>rd</w:t>
      </w:r>
      <w:r>
        <w:rPr>
          <w:b/>
          <w:color w:val="C00000"/>
          <w:sz w:val="24"/>
        </w:rPr>
        <w:t xml:space="preserve"> August 2024   </w:t>
      </w:r>
    </w:p>
    <w:p w14:paraId="341C2431" w14:textId="77777777" w:rsidR="00857EC2" w:rsidRPr="00142DB2" w:rsidRDefault="00142DB2">
      <w:pPr>
        <w:spacing w:after="102" w:line="259" w:lineRule="auto"/>
        <w:ind w:left="326" w:firstLine="0"/>
        <w:jc w:val="center"/>
        <w:rPr>
          <w:sz w:val="16"/>
          <w:szCs w:val="16"/>
        </w:rPr>
      </w:pPr>
      <w:r w:rsidRPr="00142DB2">
        <w:rPr>
          <w:sz w:val="16"/>
          <w:szCs w:val="16"/>
        </w:rPr>
        <w:t xml:space="preserve">   </w:t>
      </w:r>
    </w:p>
    <w:p w14:paraId="36A54365" w14:textId="77777777" w:rsidR="00857EC2" w:rsidRDefault="00142DB2">
      <w:pPr>
        <w:spacing w:after="0" w:line="259" w:lineRule="auto"/>
        <w:ind w:right="46"/>
        <w:jc w:val="center"/>
      </w:pPr>
      <w:r>
        <w:rPr>
          <w:b/>
          <w:sz w:val="28"/>
        </w:rPr>
        <w:t xml:space="preserve">Dogs SA Obedience Advisory Committee  </w:t>
      </w:r>
    </w:p>
    <w:p w14:paraId="7D173A20" w14:textId="77777777" w:rsidR="00857EC2" w:rsidRPr="00142DB2" w:rsidRDefault="00142DB2">
      <w:pPr>
        <w:spacing w:after="239" w:line="259" w:lineRule="auto"/>
        <w:ind w:left="0" w:right="13" w:firstLine="0"/>
        <w:jc w:val="center"/>
        <w:rPr>
          <w:sz w:val="8"/>
          <w:szCs w:val="8"/>
        </w:rPr>
      </w:pPr>
      <w:r w:rsidRPr="00142DB2">
        <w:rPr>
          <w:b/>
          <w:sz w:val="8"/>
          <w:szCs w:val="8"/>
        </w:rPr>
        <w:t xml:space="preserve"> </w:t>
      </w:r>
    </w:p>
    <w:p w14:paraId="7F1DE5EB" w14:textId="77777777" w:rsidR="00857EC2" w:rsidRDefault="00142DB2">
      <w:pPr>
        <w:spacing w:after="0" w:line="259" w:lineRule="auto"/>
        <w:ind w:right="37"/>
        <w:jc w:val="center"/>
      </w:pPr>
      <w:r>
        <w:rPr>
          <w:b/>
          <w:sz w:val="28"/>
        </w:rPr>
        <w:t xml:space="preserve">2024 STATE OBEDIENCE &amp; RALLY CHAMPIONSHIPS  </w:t>
      </w:r>
    </w:p>
    <w:p w14:paraId="390A51CC" w14:textId="77777777" w:rsidR="00857EC2" w:rsidRPr="00142DB2" w:rsidRDefault="00142DB2">
      <w:pPr>
        <w:spacing w:after="19" w:line="259" w:lineRule="auto"/>
        <w:ind w:left="43" w:firstLine="0"/>
        <w:jc w:val="center"/>
        <w:rPr>
          <w:sz w:val="16"/>
          <w:szCs w:val="16"/>
        </w:rPr>
      </w:pPr>
      <w:r w:rsidRPr="00142DB2">
        <w:rPr>
          <w:sz w:val="16"/>
          <w:szCs w:val="16"/>
        </w:rPr>
        <w:t xml:space="preserve"> </w:t>
      </w:r>
    </w:p>
    <w:p w14:paraId="5BF0C876" w14:textId="77777777" w:rsidR="00857EC2" w:rsidRDefault="00142DB2">
      <w:pPr>
        <w:spacing w:after="80" w:line="259" w:lineRule="auto"/>
        <w:ind w:right="31"/>
        <w:jc w:val="center"/>
      </w:pPr>
      <w:r>
        <w:rPr>
          <w:b/>
          <w:sz w:val="28"/>
        </w:rPr>
        <w:t>Saturday 14</w:t>
      </w:r>
      <w:r>
        <w:rPr>
          <w:b/>
          <w:sz w:val="28"/>
          <w:vertAlign w:val="superscript"/>
        </w:rPr>
        <w:t>th</w:t>
      </w:r>
      <w:r>
        <w:rPr>
          <w:b/>
          <w:sz w:val="28"/>
        </w:rPr>
        <w:t xml:space="preserve"> &amp; Sunday 15</w:t>
      </w:r>
      <w:r>
        <w:rPr>
          <w:b/>
          <w:sz w:val="28"/>
          <w:vertAlign w:val="superscript"/>
        </w:rPr>
        <w:t>th</w:t>
      </w:r>
      <w:r>
        <w:rPr>
          <w:b/>
          <w:sz w:val="28"/>
        </w:rPr>
        <w:t xml:space="preserve"> September 2024  </w:t>
      </w:r>
      <w:r>
        <w:rPr>
          <w:sz w:val="28"/>
        </w:rPr>
        <w:t xml:space="preserve"> </w:t>
      </w:r>
    </w:p>
    <w:p w14:paraId="3F475067" w14:textId="77777777" w:rsidR="00857EC2" w:rsidRDefault="00142DB2">
      <w:pPr>
        <w:spacing w:after="0" w:line="259" w:lineRule="auto"/>
        <w:ind w:right="38"/>
        <w:jc w:val="center"/>
      </w:pPr>
      <w:r>
        <w:rPr>
          <w:b/>
          <w:sz w:val="28"/>
        </w:rPr>
        <w:t xml:space="preserve">Obedience at 9.00 am and Rally not before 12 noon  </w:t>
      </w:r>
      <w:r>
        <w:rPr>
          <w:sz w:val="28"/>
        </w:rPr>
        <w:t xml:space="preserve"> </w:t>
      </w:r>
    </w:p>
    <w:p w14:paraId="2DE44AB9" w14:textId="77777777" w:rsidR="00857EC2" w:rsidRDefault="00142DB2">
      <w:pPr>
        <w:spacing w:after="71" w:line="259" w:lineRule="auto"/>
        <w:ind w:left="0" w:right="48" w:firstLine="0"/>
        <w:jc w:val="center"/>
      </w:pPr>
      <w:r>
        <w:rPr>
          <w:sz w:val="16"/>
        </w:rPr>
        <w:t xml:space="preserve">To be held under the Rules and Regulations of the SACA Inc </w:t>
      </w:r>
      <w:r>
        <w:t xml:space="preserve">  </w:t>
      </w:r>
    </w:p>
    <w:p w14:paraId="2A1363BD" w14:textId="77777777" w:rsidR="00857EC2" w:rsidRDefault="00142DB2">
      <w:pPr>
        <w:pStyle w:val="Heading1"/>
      </w:pPr>
      <w:r>
        <w:t xml:space="preserve">SAODC </w:t>
      </w:r>
      <w:proofErr w:type="spellStart"/>
      <w:r>
        <w:t>Clubgrounds</w:t>
      </w:r>
      <w:proofErr w:type="spellEnd"/>
      <w:r>
        <w:t xml:space="preserve">, Beaumont Rd, South Parklands, Adelaide  </w:t>
      </w:r>
    </w:p>
    <w:p w14:paraId="44E61CE8" w14:textId="77777777" w:rsidR="00857EC2" w:rsidRDefault="00142DB2">
      <w:pPr>
        <w:spacing w:after="0" w:line="259" w:lineRule="auto"/>
        <w:ind w:left="43" w:firstLine="0"/>
        <w:jc w:val="center"/>
      </w:pPr>
      <w:r>
        <w:rPr>
          <w:i/>
          <w:sz w:val="24"/>
        </w:rPr>
        <w:t>Open</w:t>
      </w:r>
      <w:r>
        <w:rPr>
          <w:i/>
        </w:rPr>
        <w:t xml:space="preserve"> </w:t>
      </w:r>
      <w:r>
        <w:rPr>
          <w:i/>
        </w:rPr>
        <w:t xml:space="preserve">to all competitors and qualifications count towards titles </w:t>
      </w:r>
      <w:r>
        <w:t xml:space="preserve"> </w:t>
      </w:r>
      <w:r>
        <w:rPr>
          <w:i/>
        </w:rPr>
        <w:t xml:space="preserve"> </w:t>
      </w:r>
    </w:p>
    <w:tbl>
      <w:tblPr>
        <w:tblStyle w:val="TableGrid"/>
        <w:tblpPr w:vertAnchor="text" w:tblpX="29" w:tblpY="247"/>
        <w:tblOverlap w:val="never"/>
        <w:tblW w:w="6663" w:type="dxa"/>
        <w:tblInd w:w="0" w:type="dxa"/>
        <w:tblCellMar>
          <w:top w:w="37" w:type="dxa"/>
          <w:left w:w="0" w:type="dxa"/>
          <w:bottom w:w="0" w:type="dxa"/>
          <w:right w:w="0" w:type="dxa"/>
        </w:tblCellMar>
        <w:tblLook w:val="04A0" w:firstRow="1" w:lastRow="0" w:firstColumn="1" w:lastColumn="0" w:noHBand="0" w:noVBand="1"/>
      </w:tblPr>
      <w:tblGrid>
        <w:gridCol w:w="1102"/>
        <w:gridCol w:w="2499"/>
        <w:gridCol w:w="3062"/>
      </w:tblGrid>
      <w:tr w:rsidR="00857EC2" w14:paraId="1AAC5B42" w14:textId="77777777" w:rsidTr="00142DB2">
        <w:trPr>
          <w:trHeight w:val="259"/>
        </w:trPr>
        <w:tc>
          <w:tcPr>
            <w:tcW w:w="3601" w:type="dxa"/>
            <w:gridSpan w:val="2"/>
            <w:tcBorders>
              <w:top w:val="nil"/>
              <w:left w:val="nil"/>
              <w:bottom w:val="nil"/>
              <w:right w:val="nil"/>
            </w:tcBorders>
          </w:tcPr>
          <w:p w14:paraId="4AEFC28D" w14:textId="77777777" w:rsidR="00857EC2" w:rsidRDefault="00142DB2">
            <w:pPr>
              <w:tabs>
                <w:tab w:val="center" w:pos="2880"/>
              </w:tabs>
              <w:spacing w:after="0" w:line="259" w:lineRule="auto"/>
              <w:ind w:left="0" w:firstLine="0"/>
            </w:pPr>
            <w:r>
              <w:rPr>
                <w:b/>
                <w:u w:val="single" w:color="000000"/>
              </w:rPr>
              <w:t>Obedience</w:t>
            </w:r>
            <w:r>
              <w:rPr>
                <w:b/>
              </w:rPr>
              <w:t xml:space="preserve"> </w:t>
            </w:r>
            <w:r>
              <w:t xml:space="preserve">    </w:t>
            </w:r>
            <w:r>
              <w:rPr>
                <w:b/>
                <w:u w:val="single" w:color="000000"/>
              </w:rPr>
              <w:t>Saturday</w:t>
            </w:r>
            <w:r>
              <w:rPr>
                <w:b/>
              </w:rPr>
              <w:t xml:space="preserve">   </w:t>
            </w:r>
            <w:r>
              <w:rPr>
                <w:b/>
              </w:rPr>
              <w:tab/>
              <w:t xml:space="preserve"> </w:t>
            </w:r>
            <w:r>
              <w:t xml:space="preserve">  </w:t>
            </w:r>
          </w:p>
        </w:tc>
        <w:tc>
          <w:tcPr>
            <w:tcW w:w="3062" w:type="dxa"/>
            <w:tcBorders>
              <w:top w:val="nil"/>
              <w:left w:val="nil"/>
              <w:bottom w:val="nil"/>
              <w:right w:val="nil"/>
            </w:tcBorders>
          </w:tcPr>
          <w:p w14:paraId="6B0785FE" w14:textId="77777777" w:rsidR="00857EC2" w:rsidRDefault="00142DB2">
            <w:pPr>
              <w:spacing w:after="0" w:line="259" w:lineRule="auto"/>
              <w:ind w:left="0" w:firstLine="0"/>
            </w:pPr>
            <w:r>
              <w:rPr>
                <w:b/>
                <w:u w:val="single" w:color="000000"/>
              </w:rPr>
              <w:t>Sunday</w:t>
            </w:r>
            <w:r>
              <w:rPr>
                <w:b/>
              </w:rPr>
              <w:t xml:space="preserve"> </w:t>
            </w:r>
            <w:r>
              <w:t xml:space="preserve">  </w:t>
            </w:r>
          </w:p>
        </w:tc>
      </w:tr>
      <w:tr w:rsidR="00857EC2" w14:paraId="786225AB" w14:textId="77777777" w:rsidTr="00142DB2">
        <w:trPr>
          <w:trHeight w:val="274"/>
        </w:trPr>
        <w:tc>
          <w:tcPr>
            <w:tcW w:w="1102" w:type="dxa"/>
            <w:tcBorders>
              <w:top w:val="nil"/>
              <w:left w:val="nil"/>
              <w:bottom w:val="nil"/>
              <w:right w:val="nil"/>
            </w:tcBorders>
          </w:tcPr>
          <w:p w14:paraId="6135C1B9" w14:textId="77777777" w:rsidR="00857EC2" w:rsidRDefault="00142DB2">
            <w:pPr>
              <w:spacing w:after="0" w:line="259" w:lineRule="auto"/>
              <w:ind w:left="0" w:firstLine="0"/>
            </w:pPr>
            <w:r>
              <w:t xml:space="preserve">CCD    </w:t>
            </w:r>
          </w:p>
        </w:tc>
        <w:tc>
          <w:tcPr>
            <w:tcW w:w="2499" w:type="dxa"/>
            <w:tcBorders>
              <w:top w:val="nil"/>
              <w:left w:val="nil"/>
              <w:bottom w:val="nil"/>
              <w:right w:val="nil"/>
            </w:tcBorders>
          </w:tcPr>
          <w:p w14:paraId="6655D2BC" w14:textId="77777777" w:rsidR="00857EC2" w:rsidRDefault="00142DB2">
            <w:pPr>
              <w:spacing w:after="0" w:line="259" w:lineRule="auto"/>
              <w:ind w:left="338" w:firstLine="0"/>
            </w:pPr>
            <w:r>
              <w:t xml:space="preserve">Jan Brabham    </w:t>
            </w:r>
          </w:p>
        </w:tc>
        <w:tc>
          <w:tcPr>
            <w:tcW w:w="3062" w:type="dxa"/>
            <w:tcBorders>
              <w:top w:val="nil"/>
              <w:left w:val="nil"/>
              <w:bottom w:val="nil"/>
              <w:right w:val="nil"/>
            </w:tcBorders>
          </w:tcPr>
          <w:p w14:paraId="05827228" w14:textId="77777777" w:rsidR="00857EC2" w:rsidRDefault="00142DB2">
            <w:pPr>
              <w:spacing w:after="0" w:line="259" w:lineRule="auto"/>
              <w:ind w:left="0" w:firstLine="0"/>
            </w:pPr>
            <w:r>
              <w:t xml:space="preserve">Donna Vigor   </w:t>
            </w:r>
          </w:p>
        </w:tc>
      </w:tr>
      <w:tr w:rsidR="00857EC2" w14:paraId="5844EAD2" w14:textId="77777777" w:rsidTr="00142DB2">
        <w:trPr>
          <w:trHeight w:val="275"/>
        </w:trPr>
        <w:tc>
          <w:tcPr>
            <w:tcW w:w="1102" w:type="dxa"/>
            <w:tcBorders>
              <w:top w:val="nil"/>
              <w:left w:val="nil"/>
              <w:bottom w:val="nil"/>
              <w:right w:val="nil"/>
            </w:tcBorders>
          </w:tcPr>
          <w:p w14:paraId="684C19B7" w14:textId="77777777" w:rsidR="00857EC2" w:rsidRDefault="00142DB2">
            <w:pPr>
              <w:spacing w:after="0" w:line="259" w:lineRule="auto"/>
              <w:ind w:left="0" w:firstLine="0"/>
            </w:pPr>
            <w:r>
              <w:t xml:space="preserve">Novice    </w:t>
            </w:r>
          </w:p>
        </w:tc>
        <w:tc>
          <w:tcPr>
            <w:tcW w:w="2499" w:type="dxa"/>
            <w:tcBorders>
              <w:top w:val="nil"/>
              <w:left w:val="nil"/>
              <w:bottom w:val="nil"/>
              <w:right w:val="nil"/>
            </w:tcBorders>
          </w:tcPr>
          <w:p w14:paraId="4A83606A" w14:textId="77777777" w:rsidR="00857EC2" w:rsidRDefault="00142DB2">
            <w:pPr>
              <w:spacing w:after="0" w:line="259" w:lineRule="auto"/>
              <w:ind w:left="338" w:firstLine="0"/>
            </w:pPr>
            <w:r>
              <w:t xml:space="preserve">Donna Vigor    </w:t>
            </w:r>
          </w:p>
        </w:tc>
        <w:tc>
          <w:tcPr>
            <w:tcW w:w="3062" w:type="dxa"/>
            <w:tcBorders>
              <w:top w:val="nil"/>
              <w:left w:val="nil"/>
              <w:bottom w:val="nil"/>
              <w:right w:val="nil"/>
            </w:tcBorders>
          </w:tcPr>
          <w:p w14:paraId="2D16A1AB" w14:textId="77777777" w:rsidR="00857EC2" w:rsidRDefault="00142DB2">
            <w:pPr>
              <w:spacing w:after="0" w:line="259" w:lineRule="auto"/>
              <w:ind w:left="0" w:firstLine="0"/>
            </w:pPr>
            <w:r>
              <w:t xml:space="preserve">Jan Brabham   </w:t>
            </w:r>
          </w:p>
        </w:tc>
      </w:tr>
      <w:tr w:rsidR="00857EC2" w14:paraId="27F69DC2" w14:textId="77777777" w:rsidTr="00142DB2">
        <w:trPr>
          <w:trHeight w:val="274"/>
        </w:trPr>
        <w:tc>
          <w:tcPr>
            <w:tcW w:w="1102" w:type="dxa"/>
            <w:tcBorders>
              <w:top w:val="nil"/>
              <w:left w:val="nil"/>
              <w:bottom w:val="nil"/>
              <w:right w:val="nil"/>
            </w:tcBorders>
          </w:tcPr>
          <w:p w14:paraId="66F161FD" w14:textId="77777777" w:rsidR="00857EC2" w:rsidRDefault="00142DB2">
            <w:pPr>
              <w:spacing w:after="0" w:line="259" w:lineRule="auto"/>
              <w:ind w:left="0" w:firstLine="0"/>
            </w:pPr>
            <w:r>
              <w:t xml:space="preserve">Open    </w:t>
            </w:r>
          </w:p>
        </w:tc>
        <w:tc>
          <w:tcPr>
            <w:tcW w:w="2499" w:type="dxa"/>
            <w:tcBorders>
              <w:top w:val="nil"/>
              <w:left w:val="nil"/>
              <w:bottom w:val="nil"/>
              <w:right w:val="nil"/>
            </w:tcBorders>
          </w:tcPr>
          <w:p w14:paraId="55490FBC" w14:textId="77777777" w:rsidR="00857EC2" w:rsidRDefault="00142DB2">
            <w:pPr>
              <w:spacing w:after="0" w:line="259" w:lineRule="auto"/>
              <w:ind w:left="338" w:firstLine="0"/>
            </w:pPr>
            <w:r>
              <w:t xml:space="preserve">Karen Moralee   </w:t>
            </w:r>
          </w:p>
        </w:tc>
        <w:tc>
          <w:tcPr>
            <w:tcW w:w="3062" w:type="dxa"/>
            <w:tcBorders>
              <w:top w:val="nil"/>
              <w:left w:val="nil"/>
              <w:bottom w:val="nil"/>
              <w:right w:val="nil"/>
            </w:tcBorders>
          </w:tcPr>
          <w:p w14:paraId="6EED7D8E" w14:textId="4CE39D44" w:rsidR="00857EC2" w:rsidRPr="00142DB2" w:rsidRDefault="00142DB2">
            <w:pPr>
              <w:spacing w:after="0" w:line="259" w:lineRule="auto"/>
              <w:ind w:left="0" w:firstLine="0"/>
              <w:rPr>
                <w:strike/>
              </w:rPr>
            </w:pPr>
            <w:r w:rsidRPr="00142DB2">
              <w:rPr>
                <w:strike/>
              </w:rPr>
              <w:t xml:space="preserve">Anne Twaddle </w:t>
            </w:r>
            <w:r w:rsidRPr="00142DB2">
              <w:t xml:space="preserve">  Julie Brown</w:t>
            </w:r>
          </w:p>
        </w:tc>
      </w:tr>
      <w:tr w:rsidR="00857EC2" w14:paraId="5FD28A17" w14:textId="77777777" w:rsidTr="00142DB2">
        <w:trPr>
          <w:trHeight w:val="274"/>
        </w:trPr>
        <w:tc>
          <w:tcPr>
            <w:tcW w:w="1102" w:type="dxa"/>
            <w:tcBorders>
              <w:top w:val="nil"/>
              <w:left w:val="nil"/>
              <w:bottom w:val="nil"/>
              <w:right w:val="nil"/>
            </w:tcBorders>
          </w:tcPr>
          <w:p w14:paraId="3B0EE7FB" w14:textId="77777777" w:rsidR="00857EC2" w:rsidRDefault="00142DB2">
            <w:pPr>
              <w:spacing w:after="0" w:line="259" w:lineRule="auto"/>
              <w:ind w:left="0" w:firstLine="0"/>
            </w:pPr>
            <w:r>
              <w:t xml:space="preserve">Utility    </w:t>
            </w:r>
          </w:p>
        </w:tc>
        <w:tc>
          <w:tcPr>
            <w:tcW w:w="2499" w:type="dxa"/>
            <w:tcBorders>
              <w:top w:val="nil"/>
              <w:left w:val="nil"/>
              <w:bottom w:val="nil"/>
              <w:right w:val="nil"/>
            </w:tcBorders>
          </w:tcPr>
          <w:p w14:paraId="45E64D1E" w14:textId="77777777" w:rsidR="00857EC2" w:rsidRDefault="00142DB2">
            <w:pPr>
              <w:spacing w:after="0" w:line="259" w:lineRule="auto"/>
              <w:ind w:left="338" w:firstLine="0"/>
            </w:pPr>
            <w:r>
              <w:t xml:space="preserve">Tony Brennan    </w:t>
            </w:r>
          </w:p>
        </w:tc>
        <w:tc>
          <w:tcPr>
            <w:tcW w:w="3062" w:type="dxa"/>
            <w:tcBorders>
              <w:top w:val="nil"/>
              <w:left w:val="nil"/>
              <w:bottom w:val="nil"/>
              <w:right w:val="nil"/>
            </w:tcBorders>
          </w:tcPr>
          <w:p w14:paraId="2F2955EF" w14:textId="77777777" w:rsidR="00857EC2" w:rsidRDefault="00142DB2">
            <w:pPr>
              <w:spacing w:after="0" w:line="259" w:lineRule="auto"/>
              <w:ind w:left="0" w:firstLine="0"/>
              <w:jc w:val="both"/>
            </w:pPr>
            <w:r>
              <w:t xml:space="preserve">Lynne Stapylton  </w:t>
            </w:r>
          </w:p>
        </w:tc>
      </w:tr>
      <w:tr w:rsidR="00857EC2" w14:paraId="59037C39" w14:textId="77777777" w:rsidTr="00142DB2">
        <w:trPr>
          <w:trHeight w:val="388"/>
        </w:trPr>
        <w:tc>
          <w:tcPr>
            <w:tcW w:w="1102" w:type="dxa"/>
            <w:tcBorders>
              <w:top w:val="nil"/>
              <w:left w:val="nil"/>
              <w:bottom w:val="nil"/>
              <w:right w:val="nil"/>
            </w:tcBorders>
          </w:tcPr>
          <w:p w14:paraId="2B086D26" w14:textId="77777777" w:rsidR="00857EC2" w:rsidRDefault="00142DB2">
            <w:pPr>
              <w:spacing w:after="0" w:line="259" w:lineRule="auto"/>
              <w:ind w:left="0" w:firstLine="0"/>
            </w:pPr>
            <w:r>
              <w:t xml:space="preserve">UDX     </w:t>
            </w:r>
          </w:p>
        </w:tc>
        <w:tc>
          <w:tcPr>
            <w:tcW w:w="2499" w:type="dxa"/>
            <w:tcBorders>
              <w:top w:val="nil"/>
              <w:left w:val="nil"/>
              <w:bottom w:val="nil"/>
              <w:right w:val="nil"/>
            </w:tcBorders>
          </w:tcPr>
          <w:p w14:paraId="7D5007A5" w14:textId="77777777" w:rsidR="00857EC2" w:rsidRDefault="00142DB2">
            <w:pPr>
              <w:spacing w:after="0" w:line="259" w:lineRule="auto"/>
              <w:ind w:left="0" w:right="250" w:firstLine="0"/>
              <w:jc w:val="center"/>
            </w:pPr>
            <w:r>
              <w:t>Lynne</w:t>
            </w:r>
            <w:r>
              <w:t xml:space="preserve"> Stapylton    </w:t>
            </w:r>
          </w:p>
        </w:tc>
        <w:tc>
          <w:tcPr>
            <w:tcW w:w="3062" w:type="dxa"/>
            <w:tcBorders>
              <w:top w:val="nil"/>
              <w:left w:val="nil"/>
              <w:bottom w:val="nil"/>
              <w:right w:val="nil"/>
            </w:tcBorders>
          </w:tcPr>
          <w:p w14:paraId="40780FD0" w14:textId="63D15CD2" w:rsidR="00857EC2" w:rsidRDefault="00142DB2" w:rsidP="00142DB2">
            <w:pPr>
              <w:spacing w:after="0" w:line="259" w:lineRule="auto"/>
              <w:ind w:left="0" w:firstLine="0"/>
            </w:pPr>
            <w:r>
              <w:t xml:space="preserve">Brian Fielder  </w:t>
            </w:r>
            <w:r>
              <w:br/>
              <w:t>____________________</w:t>
            </w:r>
            <w:r>
              <w:br/>
            </w:r>
            <w:r>
              <w:t xml:space="preserve"> </w:t>
            </w:r>
          </w:p>
        </w:tc>
      </w:tr>
      <w:tr w:rsidR="00857EC2" w14:paraId="608D01BA" w14:textId="77777777" w:rsidTr="00142DB2">
        <w:trPr>
          <w:trHeight w:val="260"/>
        </w:trPr>
        <w:tc>
          <w:tcPr>
            <w:tcW w:w="1102" w:type="dxa"/>
            <w:tcBorders>
              <w:top w:val="nil"/>
              <w:left w:val="nil"/>
              <w:bottom w:val="nil"/>
              <w:right w:val="nil"/>
            </w:tcBorders>
          </w:tcPr>
          <w:p w14:paraId="75C1897F" w14:textId="77777777" w:rsidR="00857EC2" w:rsidRDefault="00142DB2">
            <w:pPr>
              <w:spacing w:after="0" w:line="259" w:lineRule="auto"/>
              <w:ind w:left="0" w:firstLine="0"/>
            </w:pPr>
            <w:r>
              <w:rPr>
                <w:b/>
                <w:u w:val="single" w:color="000000"/>
              </w:rPr>
              <w:t>Rally</w:t>
            </w:r>
            <w:r>
              <w:rPr>
                <w:b/>
              </w:rPr>
              <w:t xml:space="preserve">  </w:t>
            </w:r>
            <w:r>
              <w:t xml:space="preserve">  </w:t>
            </w:r>
          </w:p>
        </w:tc>
        <w:tc>
          <w:tcPr>
            <w:tcW w:w="2499" w:type="dxa"/>
            <w:tcBorders>
              <w:top w:val="nil"/>
              <w:left w:val="nil"/>
              <w:bottom w:val="nil"/>
              <w:right w:val="nil"/>
            </w:tcBorders>
          </w:tcPr>
          <w:p w14:paraId="1CC4B178" w14:textId="77777777" w:rsidR="00857EC2" w:rsidRDefault="00142DB2">
            <w:pPr>
              <w:tabs>
                <w:tab w:val="center" w:pos="810"/>
                <w:tab w:val="center" w:pos="1778"/>
              </w:tabs>
              <w:spacing w:after="0" w:line="259" w:lineRule="auto"/>
              <w:ind w:left="0" w:firstLine="0"/>
            </w:pPr>
            <w:r>
              <w:rPr>
                <w:rFonts w:ascii="Calibri" w:eastAsia="Calibri" w:hAnsi="Calibri" w:cs="Calibri"/>
              </w:rPr>
              <w:tab/>
            </w:r>
            <w:r>
              <w:rPr>
                <w:b/>
              </w:rPr>
              <w:t xml:space="preserve">Saturday   </w:t>
            </w:r>
            <w:r>
              <w:rPr>
                <w:b/>
              </w:rPr>
              <w:tab/>
              <w:t xml:space="preserve"> </w:t>
            </w:r>
            <w:r>
              <w:t xml:space="preserve">  </w:t>
            </w:r>
          </w:p>
        </w:tc>
        <w:tc>
          <w:tcPr>
            <w:tcW w:w="3062" w:type="dxa"/>
            <w:tcBorders>
              <w:top w:val="nil"/>
              <w:left w:val="nil"/>
              <w:bottom w:val="nil"/>
              <w:right w:val="nil"/>
            </w:tcBorders>
          </w:tcPr>
          <w:p w14:paraId="40D90476" w14:textId="77777777" w:rsidR="00857EC2" w:rsidRDefault="00142DB2">
            <w:pPr>
              <w:spacing w:after="0" w:line="259" w:lineRule="auto"/>
              <w:ind w:left="0" w:firstLine="0"/>
            </w:pPr>
            <w:r>
              <w:rPr>
                <w:b/>
                <w:u w:val="single" w:color="000000"/>
              </w:rPr>
              <w:t>Sunday</w:t>
            </w:r>
            <w:r>
              <w:rPr>
                <w:b/>
              </w:rPr>
              <w:t xml:space="preserve"> </w:t>
            </w:r>
            <w:r>
              <w:t xml:space="preserve">  </w:t>
            </w:r>
          </w:p>
        </w:tc>
      </w:tr>
    </w:tbl>
    <w:p w14:paraId="1C8814C3" w14:textId="7F9A4357" w:rsidR="00857EC2" w:rsidRDefault="00142DB2">
      <w:pPr>
        <w:spacing w:after="1940" w:line="259" w:lineRule="auto"/>
        <w:ind w:left="326" w:firstLine="0"/>
        <w:jc w:val="center"/>
      </w:pPr>
      <w:r>
        <w:t xml:space="preserve">  </w:t>
      </w:r>
    </w:p>
    <w:tbl>
      <w:tblPr>
        <w:tblStyle w:val="TableGrid"/>
        <w:tblW w:w="5294" w:type="dxa"/>
        <w:tblInd w:w="29" w:type="dxa"/>
        <w:tblCellMar>
          <w:top w:w="36" w:type="dxa"/>
          <w:left w:w="0" w:type="dxa"/>
          <w:bottom w:w="0" w:type="dxa"/>
          <w:right w:w="0" w:type="dxa"/>
        </w:tblCellMar>
        <w:tblLook w:val="04A0" w:firstRow="1" w:lastRow="0" w:firstColumn="1" w:lastColumn="0" w:noHBand="0" w:noVBand="1"/>
      </w:tblPr>
      <w:tblGrid>
        <w:gridCol w:w="1433"/>
        <w:gridCol w:w="2168"/>
        <w:gridCol w:w="1693"/>
      </w:tblGrid>
      <w:tr w:rsidR="00857EC2" w14:paraId="7440574D" w14:textId="77777777">
        <w:trPr>
          <w:trHeight w:val="261"/>
        </w:trPr>
        <w:tc>
          <w:tcPr>
            <w:tcW w:w="1433" w:type="dxa"/>
            <w:tcBorders>
              <w:top w:val="nil"/>
              <w:left w:val="nil"/>
              <w:bottom w:val="nil"/>
              <w:right w:val="nil"/>
            </w:tcBorders>
          </w:tcPr>
          <w:p w14:paraId="2B914EAA" w14:textId="77777777" w:rsidR="00857EC2" w:rsidRDefault="00142DB2">
            <w:pPr>
              <w:spacing w:after="0" w:line="259" w:lineRule="auto"/>
              <w:ind w:left="0" w:firstLine="0"/>
            </w:pPr>
            <w:r>
              <w:t xml:space="preserve">Novice    </w:t>
            </w:r>
          </w:p>
        </w:tc>
        <w:tc>
          <w:tcPr>
            <w:tcW w:w="2168" w:type="dxa"/>
            <w:tcBorders>
              <w:top w:val="nil"/>
              <w:left w:val="nil"/>
              <w:bottom w:val="nil"/>
              <w:right w:val="nil"/>
            </w:tcBorders>
          </w:tcPr>
          <w:p w14:paraId="008390BA" w14:textId="77777777" w:rsidR="00857EC2" w:rsidRDefault="00142DB2">
            <w:pPr>
              <w:tabs>
                <w:tab w:val="center" w:pos="1447"/>
              </w:tabs>
              <w:spacing w:after="0" w:line="259" w:lineRule="auto"/>
              <w:ind w:left="0" w:firstLine="0"/>
            </w:pPr>
            <w:r>
              <w:t xml:space="preserve">Julie Lyon   </w:t>
            </w:r>
            <w:r>
              <w:tab/>
              <w:t xml:space="preserve">   </w:t>
            </w:r>
          </w:p>
        </w:tc>
        <w:tc>
          <w:tcPr>
            <w:tcW w:w="1693" w:type="dxa"/>
            <w:tcBorders>
              <w:top w:val="nil"/>
              <w:left w:val="nil"/>
              <w:bottom w:val="nil"/>
              <w:right w:val="nil"/>
            </w:tcBorders>
          </w:tcPr>
          <w:p w14:paraId="5253CF30" w14:textId="77777777" w:rsidR="00857EC2" w:rsidRDefault="00142DB2">
            <w:pPr>
              <w:spacing w:after="0" w:line="259" w:lineRule="auto"/>
              <w:ind w:left="0" w:firstLine="0"/>
            </w:pPr>
            <w:r>
              <w:t xml:space="preserve">Tony Brennan   </w:t>
            </w:r>
          </w:p>
        </w:tc>
      </w:tr>
      <w:tr w:rsidR="00857EC2" w14:paraId="02F10DD3" w14:textId="77777777">
        <w:trPr>
          <w:trHeight w:val="254"/>
        </w:trPr>
        <w:tc>
          <w:tcPr>
            <w:tcW w:w="1433" w:type="dxa"/>
            <w:tcBorders>
              <w:top w:val="nil"/>
              <w:left w:val="nil"/>
              <w:bottom w:val="nil"/>
              <w:right w:val="nil"/>
            </w:tcBorders>
          </w:tcPr>
          <w:p w14:paraId="63621BBB" w14:textId="77777777" w:rsidR="00857EC2" w:rsidRDefault="00142DB2">
            <w:pPr>
              <w:spacing w:after="0" w:line="259" w:lineRule="auto"/>
              <w:ind w:left="0" w:firstLine="0"/>
            </w:pPr>
            <w:r>
              <w:t xml:space="preserve">Advanced   </w:t>
            </w:r>
          </w:p>
        </w:tc>
        <w:tc>
          <w:tcPr>
            <w:tcW w:w="2168" w:type="dxa"/>
            <w:tcBorders>
              <w:top w:val="nil"/>
              <w:left w:val="nil"/>
              <w:bottom w:val="nil"/>
              <w:right w:val="nil"/>
            </w:tcBorders>
          </w:tcPr>
          <w:p w14:paraId="45CED164" w14:textId="77777777" w:rsidR="00857EC2" w:rsidRDefault="00142DB2">
            <w:pPr>
              <w:spacing w:after="0" w:line="259" w:lineRule="auto"/>
              <w:ind w:left="7" w:firstLine="0"/>
            </w:pPr>
            <w:r>
              <w:t xml:space="preserve">Tony Brennan    </w:t>
            </w:r>
          </w:p>
        </w:tc>
        <w:tc>
          <w:tcPr>
            <w:tcW w:w="1693" w:type="dxa"/>
            <w:tcBorders>
              <w:top w:val="nil"/>
              <w:left w:val="nil"/>
              <w:bottom w:val="nil"/>
              <w:right w:val="nil"/>
            </w:tcBorders>
          </w:tcPr>
          <w:p w14:paraId="2A43B7DB" w14:textId="77777777" w:rsidR="00857EC2" w:rsidRDefault="00142DB2">
            <w:pPr>
              <w:spacing w:after="0" w:line="259" w:lineRule="auto"/>
              <w:ind w:left="0" w:firstLine="0"/>
              <w:jc w:val="both"/>
            </w:pPr>
            <w:r>
              <w:t xml:space="preserve">Lynne Stapylton  </w:t>
            </w:r>
          </w:p>
        </w:tc>
      </w:tr>
      <w:tr w:rsidR="00857EC2" w14:paraId="22C6393D" w14:textId="77777777">
        <w:trPr>
          <w:trHeight w:val="302"/>
        </w:trPr>
        <w:tc>
          <w:tcPr>
            <w:tcW w:w="1433" w:type="dxa"/>
            <w:tcBorders>
              <w:top w:val="nil"/>
              <w:left w:val="nil"/>
              <w:bottom w:val="nil"/>
              <w:right w:val="nil"/>
            </w:tcBorders>
          </w:tcPr>
          <w:p w14:paraId="74AC1324" w14:textId="77777777" w:rsidR="00857EC2" w:rsidRDefault="00142DB2">
            <w:pPr>
              <w:spacing w:after="0" w:line="259" w:lineRule="auto"/>
              <w:ind w:left="0" w:firstLine="0"/>
            </w:pPr>
            <w:r>
              <w:t xml:space="preserve">   </w:t>
            </w:r>
            <w:r>
              <w:tab/>
              <w:t xml:space="preserve">   </w:t>
            </w:r>
          </w:p>
        </w:tc>
        <w:tc>
          <w:tcPr>
            <w:tcW w:w="2168" w:type="dxa"/>
            <w:tcBorders>
              <w:top w:val="nil"/>
              <w:left w:val="nil"/>
              <w:bottom w:val="nil"/>
              <w:right w:val="nil"/>
            </w:tcBorders>
          </w:tcPr>
          <w:p w14:paraId="086754D4" w14:textId="77777777" w:rsidR="00857EC2" w:rsidRDefault="00142DB2">
            <w:pPr>
              <w:spacing w:after="0" w:line="259" w:lineRule="auto"/>
              <w:ind w:left="7" w:firstLine="0"/>
            </w:pPr>
            <w:r>
              <w:rPr>
                <w:sz w:val="18"/>
              </w:rPr>
              <w:t>(</w:t>
            </w:r>
            <w:proofErr w:type="spellStart"/>
            <w:r>
              <w:rPr>
                <w:sz w:val="18"/>
              </w:rPr>
              <w:t>Non Titled</w:t>
            </w:r>
            <w:proofErr w:type="spellEnd"/>
            <w:r>
              <w:rPr>
                <w:sz w:val="18"/>
              </w:rPr>
              <w:t xml:space="preserve"> &amp; </w:t>
            </w:r>
            <w:proofErr w:type="gramStart"/>
            <w:r>
              <w:rPr>
                <w:sz w:val="18"/>
              </w:rPr>
              <w:t xml:space="preserve">Titled) </w:t>
            </w:r>
            <w:r>
              <w:t xml:space="preserve">  </w:t>
            </w:r>
            <w:proofErr w:type="gramEnd"/>
          </w:p>
        </w:tc>
        <w:tc>
          <w:tcPr>
            <w:tcW w:w="1693" w:type="dxa"/>
            <w:tcBorders>
              <w:top w:val="nil"/>
              <w:left w:val="nil"/>
              <w:bottom w:val="nil"/>
              <w:right w:val="nil"/>
            </w:tcBorders>
          </w:tcPr>
          <w:p w14:paraId="7F2E0016" w14:textId="77777777" w:rsidR="00857EC2" w:rsidRDefault="00142DB2">
            <w:pPr>
              <w:spacing w:after="0" w:line="259" w:lineRule="auto"/>
              <w:ind w:left="0" w:firstLine="0"/>
              <w:jc w:val="both"/>
            </w:pPr>
            <w:r>
              <w:rPr>
                <w:sz w:val="18"/>
              </w:rPr>
              <w:t>(</w:t>
            </w:r>
            <w:proofErr w:type="spellStart"/>
            <w:proofErr w:type="gramStart"/>
            <w:r>
              <w:rPr>
                <w:sz w:val="18"/>
              </w:rPr>
              <w:t>Non Titled</w:t>
            </w:r>
            <w:proofErr w:type="spellEnd"/>
            <w:proofErr w:type="gramEnd"/>
            <w:r>
              <w:rPr>
                <w:sz w:val="18"/>
              </w:rPr>
              <w:t xml:space="preserve"> &amp; Titled) </w:t>
            </w:r>
            <w:r>
              <w:t xml:space="preserve"> </w:t>
            </w:r>
          </w:p>
        </w:tc>
      </w:tr>
      <w:tr w:rsidR="00857EC2" w14:paraId="15C46992" w14:textId="77777777">
        <w:trPr>
          <w:trHeight w:val="260"/>
        </w:trPr>
        <w:tc>
          <w:tcPr>
            <w:tcW w:w="1433" w:type="dxa"/>
            <w:tcBorders>
              <w:top w:val="nil"/>
              <w:left w:val="nil"/>
              <w:bottom w:val="nil"/>
              <w:right w:val="nil"/>
            </w:tcBorders>
          </w:tcPr>
          <w:p w14:paraId="298EACB5" w14:textId="77777777" w:rsidR="00857EC2" w:rsidRDefault="00142DB2">
            <w:pPr>
              <w:spacing w:after="0" w:line="259" w:lineRule="auto"/>
              <w:ind w:left="0" w:firstLine="0"/>
            </w:pPr>
            <w:r>
              <w:t>E</w:t>
            </w:r>
            <w:r>
              <w:t>x</w:t>
            </w:r>
            <w:r>
              <w:t>c</w:t>
            </w:r>
            <w:r>
              <w:t xml:space="preserve">ellent   </w:t>
            </w:r>
          </w:p>
        </w:tc>
        <w:tc>
          <w:tcPr>
            <w:tcW w:w="2168" w:type="dxa"/>
            <w:tcBorders>
              <w:top w:val="nil"/>
              <w:left w:val="nil"/>
              <w:bottom w:val="nil"/>
              <w:right w:val="nil"/>
            </w:tcBorders>
          </w:tcPr>
          <w:p w14:paraId="61846389" w14:textId="77777777" w:rsidR="00857EC2" w:rsidRDefault="00142DB2">
            <w:pPr>
              <w:tabs>
                <w:tab w:val="center" w:pos="1447"/>
              </w:tabs>
              <w:spacing w:after="0" w:line="259" w:lineRule="auto"/>
              <w:ind w:left="0" w:firstLine="0"/>
            </w:pPr>
            <w:r>
              <w:t xml:space="preserve">Julie Lyon   </w:t>
            </w:r>
            <w:r>
              <w:tab/>
              <w:t xml:space="preserve">   </w:t>
            </w:r>
          </w:p>
        </w:tc>
        <w:tc>
          <w:tcPr>
            <w:tcW w:w="1693" w:type="dxa"/>
            <w:tcBorders>
              <w:top w:val="nil"/>
              <w:left w:val="nil"/>
              <w:bottom w:val="nil"/>
              <w:right w:val="nil"/>
            </w:tcBorders>
          </w:tcPr>
          <w:p w14:paraId="2EEB590F" w14:textId="77777777" w:rsidR="00857EC2" w:rsidRDefault="00142DB2">
            <w:pPr>
              <w:spacing w:after="0" w:line="259" w:lineRule="auto"/>
              <w:ind w:left="0" w:firstLine="0"/>
            </w:pPr>
            <w:r>
              <w:t xml:space="preserve">Tony Brennan   </w:t>
            </w:r>
          </w:p>
        </w:tc>
      </w:tr>
      <w:tr w:rsidR="00857EC2" w14:paraId="2ABD1EDE" w14:textId="77777777">
        <w:trPr>
          <w:trHeight w:val="301"/>
        </w:trPr>
        <w:tc>
          <w:tcPr>
            <w:tcW w:w="1433" w:type="dxa"/>
            <w:tcBorders>
              <w:top w:val="nil"/>
              <w:left w:val="nil"/>
              <w:bottom w:val="nil"/>
              <w:right w:val="nil"/>
            </w:tcBorders>
          </w:tcPr>
          <w:p w14:paraId="2B12C6B4" w14:textId="77777777" w:rsidR="00857EC2" w:rsidRDefault="00142DB2">
            <w:pPr>
              <w:spacing w:after="0" w:line="259" w:lineRule="auto"/>
              <w:ind w:left="0" w:firstLine="0"/>
            </w:pPr>
            <w:r>
              <w:t xml:space="preserve">   </w:t>
            </w:r>
            <w:r>
              <w:tab/>
              <w:t xml:space="preserve">   </w:t>
            </w:r>
          </w:p>
        </w:tc>
        <w:tc>
          <w:tcPr>
            <w:tcW w:w="2168" w:type="dxa"/>
            <w:tcBorders>
              <w:top w:val="nil"/>
              <w:left w:val="nil"/>
              <w:bottom w:val="nil"/>
              <w:right w:val="nil"/>
            </w:tcBorders>
          </w:tcPr>
          <w:p w14:paraId="0A5DB7DE" w14:textId="77777777" w:rsidR="00857EC2" w:rsidRDefault="00142DB2">
            <w:pPr>
              <w:spacing w:after="0" w:line="259" w:lineRule="auto"/>
              <w:ind w:left="7" w:firstLine="0"/>
            </w:pPr>
            <w:r>
              <w:rPr>
                <w:sz w:val="18"/>
              </w:rPr>
              <w:t>(</w:t>
            </w:r>
            <w:proofErr w:type="spellStart"/>
            <w:r>
              <w:rPr>
                <w:sz w:val="18"/>
              </w:rPr>
              <w:t>Non Titled</w:t>
            </w:r>
            <w:proofErr w:type="spellEnd"/>
            <w:r>
              <w:rPr>
                <w:sz w:val="18"/>
              </w:rPr>
              <w:t xml:space="preserve"> &amp; </w:t>
            </w:r>
            <w:proofErr w:type="gramStart"/>
            <w:r>
              <w:rPr>
                <w:sz w:val="18"/>
              </w:rPr>
              <w:t xml:space="preserve">Titled) </w:t>
            </w:r>
            <w:r>
              <w:t xml:space="preserve">  </w:t>
            </w:r>
            <w:proofErr w:type="gramEnd"/>
          </w:p>
        </w:tc>
        <w:tc>
          <w:tcPr>
            <w:tcW w:w="1693" w:type="dxa"/>
            <w:tcBorders>
              <w:top w:val="nil"/>
              <w:left w:val="nil"/>
              <w:bottom w:val="nil"/>
              <w:right w:val="nil"/>
            </w:tcBorders>
          </w:tcPr>
          <w:p w14:paraId="48637645" w14:textId="77777777" w:rsidR="00857EC2" w:rsidRDefault="00142DB2">
            <w:pPr>
              <w:spacing w:after="0" w:line="259" w:lineRule="auto"/>
              <w:ind w:left="0" w:firstLine="0"/>
              <w:jc w:val="both"/>
            </w:pPr>
            <w:r>
              <w:rPr>
                <w:sz w:val="18"/>
              </w:rPr>
              <w:t>(</w:t>
            </w:r>
            <w:proofErr w:type="spellStart"/>
            <w:proofErr w:type="gramStart"/>
            <w:r>
              <w:rPr>
                <w:sz w:val="18"/>
              </w:rPr>
              <w:t>Non Titled</w:t>
            </w:r>
            <w:proofErr w:type="spellEnd"/>
            <w:proofErr w:type="gramEnd"/>
            <w:r>
              <w:rPr>
                <w:sz w:val="18"/>
              </w:rPr>
              <w:t xml:space="preserve"> &amp; Titled) </w:t>
            </w:r>
            <w:r>
              <w:t xml:space="preserve"> </w:t>
            </w:r>
          </w:p>
        </w:tc>
      </w:tr>
      <w:tr w:rsidR="00857EC2" w14:paraId="0C1ACCDC" w14:textId="77777777">
        <w:trPr>
          <w:trHeight w:val="566"/>
        </w:trPr>
        <w:tc>
          <w:tcPr>
            <w:tcW w:w="1433" w:type="dxa"/>
            <w:tcBorders>
              <w:top w:val="nil"/>
              <w:left w:val="nil"/>
              <w:bottom w:val="nil"/>
              <w:right w:val="nil"/>
            </w:tcBorders>
          </w:tcPr>
          <w:p w14:paraId="3455F068" w14:textId="77777777" w:rsidR="00857EC2" w:rsidRDefault="00142DB2">
            <w:pPr>
              <w:spacing w:after="60" w:line="259" w:lineRule="auto"/>
              <w:ind w:left="0" w:firstLine="0"/>
            </w:pPr>
            <w:r>
              <w:t xml:space="preserve">Master    </w:t>
            </w:r>
          </w:p>
          <w:p w14:paraId="5FF4A3BD" w14:textId="77777777" w:rsidR="00857EC2" w:rsidRDefault="00142DB2">
            <w:pPr>
              <w:spacing w:after="0" w:line="259" w:lineRule="auto"/>
              <w:ind w:left="0" w:firstLine="0"/>
            </w:pPr>
            <w:r>
              <w:rPr>
                <w:sz w:val="16"/>
              </w:rPr>
              <w:t xml:space="preserve"> </w:t>
            </w:r>
            <w:r>
              <w:t xml:space="preserve">  </w:t>
            </w:r>
          </w:p>
        </w:tc>
        <w:tc>
          <w:tcPr>
            <w:tcW w:w="2168" w:type="dxa"/>
            <w:tcBorders>
              <w:top w:val="nil"/>
              <w:left w:val="nil"/>
              <w:bottom w:val="nil"/>
              <w:right w:val="nil"/>
            </w:tcBorders>
          </w:tcPr>
          <w:p w14:paraId="473A8152" w14:textId="77777777" w:rsidR="00857EC2" w:rsidRDefault="00142DB2">
            <w:pPr>
              <w:spacing w:after="0" w:line="259" w:lineRule="auto"/>
              <w:ind w:left="7" w:firstLine="0"/>
            </w:pPr>
            <w:r>
              <w:t xml:space="preserve">Tony Brennan    </w:t>
            </w:r>
          </w:p>
        </w:tc>
        <w:tc>
          <w:tcPr>
            <w:tcW w:w="1693" w:type="dxa"/>
            <w:tcBorders>
              <w:top w:val="nil"/>
              <w:left w:val="nil"/>
              <w:bottom w:val="nil"/>
              <w:right w:val="nil"/>
            </w:tcBorders>
          </w:tcPr>
          <w:p w14:paraId="2A8003B4" w14:textId="77777777" w:rsidR="00857EC2" w:rsidRDefault="00142DB2">
            <w:pPr>
              <w:spacing w:after="0" w:line="259" w:lineRule="auto"/>
              <w:ind w:left="0" w:firstLine="0"/>
              <w:jc w:val="both"/>
            </w:pPr>
            <w:r>
              <w:t xml:space="preserve">Lynne Stapylton  </w:t>
            </w:r>
          </w:p>
        </w:tc>
      </w:tr>
    </w:tbl>
    <w:p w14:paraId="7B31DDCC" w14:textId="35747C9B" w:rsidR="00857EC2" w:rsidRDefault="00142DB2">
      <w:pPr>
        <w:spacing w:after="91" w:line="259" w:lineRule="auto"/>
        <w:ind w:left="0" w:right="48" w:firstLine="0"/>
        <w:jc w:val="center"/>
      </w:pPr>
      <w:r>
        <w:rPr>
          <w:sz w:val="18"/>
        </w:rPr>
        <w:t>T</w:t>
      </w:r>
      <w:r>
        <w:rPr>
          <w:sz w:val="18"/>
        </w:rPr>
        <w:t xml:space="preserve">he Committee reserves the right to appoint a Reserve Judge if necessary   </w:t>
      </w:r>
    </w:p>
    <w:p w14:paraId="5F781757" w14:textId="77777777" w:rsidR="00857EC2" w:rsidRDefault="00142DB2">
      <w:pPr>
        <w:spacing w:after="0" w:line="259" w:lineRule="auto"/>
        <w:ind w:left="0" w:firstLine="0"/>
      </w:pPr>
      <w:r>
        <w:rPr>
          <w:b/>
        </w:rPr>
        <w:t>SACA Representative:</w:t>
      </w:r>
      <w:r>
        <w:t xml:space="preserve"> Rae Hedger           </w:t>
      </w:r>
      <w:r>
        <w:rPr>
          <w:b/>
        </w:rPr>
        <w:t>Trial Manager:</w:t>
      </w:r>
      <w:r>
        <w:t xml:space="preserve"> Annette Railz   </w:t>
      </w:r>
    </w:p>
    <w:p w14:paraId="1D245D18" w14:textId="77777777" w:rsidR="00857EC2" w:rsidRDefault="00142DB2">
      <w:pPr>
        <w:ind w:left="5"/>
      </w:pPr>
      <w:r>
        <w:rPr>
          <w:b/>
        </w:rPr>
        <w:t>Vetting:</w:t>
      </w:r>
      <w:r>
        <w:t xml:space="preserve"> (by Committee</w:t>
      </w:r>
      <w:proofErr w:type="gramStart"/>
      <w:r>
        <w:t xml:space="preserve">) </w:t>
      </w:r>
      <w:r>
        <w:rPr>
          <w:b/>
        </w:rPr>
        <w:t>:</w:t>
      </w:r>
      <w:proofErr w:type="gramEnd"/>
      <w:r>
        <w:t xml:space="preserve"> Obedience 8.00 am to 8.30 am. Rally 11.30 am to 11.45 am. Bitches without desexing paperwork only. All dogs must pass checkpoints by close of vetting. Dogs vetted for obedience do not need to be vetted again for Rally.   </w:t>
      </w:r>
    </w:p>
    <w:p w14:paraId="17141832" w14:textId="77777777" w:rsidR="00857EC2" w:rsidRDefault="00142DB2">
      <w:pPr>
        <w:spacing w:after="34" w:line="259" w:lineRule="auto"/>
        <w:ind w:firstLine="0"/>
      </w:pPr>
      <w:r>
        <w:t xml:space="preserve">  </w:t>
      </w:r>
    </w:p>
    <w:p w14:paraId="78F0EBA9" w14:textId="77777777" w:rsidR="00857EC2" w:rsidRDefault="00142DB2">
      <w:pPr>
        <w:ind w:left="5"/>
      </w:pPr>
      <w:r>
        <w:rPr>
          <w:b/>
        </w:rPr>
        <w:t>Entry Fees:</w:t>
      </w:r>
      <w:r>
        <w:t xml:space="preserve"> </w:t>
      </w:r>
      <w:r>
        <w:rPr>
          <w:b/>
        </w:rPr>
        <w:t>$10.00 per entry</w:t>
      </w:r>
      <w:r>
        <w:t xml:space="preserve">. Paper entries one entry per form please.  </w:t>
      </w:r>
    </w:p>
    <w:p w14:paraId="4D8DA6C2" w14:textId="77777777" w:rsidR="00857EC2" w:rsidRDefault="00142DB2">
      <w:pPr>
        <w:ind w:left="5" w:right="211"/>
      </w:pPr>
      <w:r>
        <w:t xml:space="preserve">                     SSAE to be enclosed with entries for return of acknowledgement of entries.  Cheques/Money Order payable to </w:t>
      </w:r>
      <w:r>
        <w:rPr>
          <w:b/>
        </w:rPr>
        <w:t>Dogs SA</w:t>
      </w:r>
      <w:r>
        <w:t xml:space="preserve">.    </w:t>
      </w:r>
    </w:p>
    <w:p w14:paraId="4E433DC3" w14:textId="77777777" w:rsidR="00857EC2" w:rsidRDefault="00142DB2">
      <w:pPr>
        <w:ind w:left="5"/>
      </w:pPr>
      <w:r>
        <w:rPr>
          <w:b/>
        </w:rPr>
        <w:t>Catalogues:</w:t>
      </w:r>
      <w:r>
        <w:t xml:space="preserve"> Hard copy $2.00 to be ordered and prepaid with entries. </w:t>
      </w:r>
    </w:p>
    <w:p w14:paraId="04A54127" w14:textId="77777777" w:rsidR="00857EC2" w:rsidRDefault="00142DB2">
      <w:pPr>
        <w:ind w:left="5"/>
      </w:pPr>
      <w:r>
        <w:t xml:space="preserve">          Catalogues will be posted on </w:t>
      </w:r>
      <w:hyperlink r:id="rId5">
        <w:r>
          <w:rPr>
            <w:color w:val="0000FF"/>
            <w:u w:val="single" w:color="0000FF"/>
          </w:rPr>
          <w:t>www.dogobediencesa.c</w:t>
        </w:r>
      </w:hyperlink>
      <w:hyperlink r:id="rId6">
        <w:r>
          <w:rPr>
            <w:color w:val="0000FF"/>
            <w:u w:val="single" w:color="0000FF"/>
          </w:rPr>
          <w:t>o</w:t>
        </w:r>
      </w:hyperlink>
      <w:hyperlink r:id="rId7">
        <w:r>
          <w:rPr>
            <w:color w:val="0000FF"/>
            <w:u w:val="single" w:color="0000FF"/>
          </w:rPr>
          <w:t>m</w:t>
        </w:r>
      </w:hyperlink>
      <w:hyperlink r:id="rId8">
        <w:r>
          <w:t xml:space="preserve"> </w:t>
        </w:r>
      </w:hyperlink>
      <w:hyperlink r:id="rId9">
        <w:r>
          <w:t>we</w:t>
        </w:r>
      </w:hyperlink>
      <w:r>
        <w:t xml:space="preserve">bsite 2 days prior to the event.    </w:t>
      </w:r>
    </w:p>
    <w:p w14:paraId="52C12A71" w14:textId="77777777" w:rsidR="00857EC2" w:rsidRDefault="00142DB2">
      <w:pPr>
        <w:ind w:left="5"/>
      </w:pPr>
      <w:r>
        <w:rPr>
          <w:b/>
        </w:rPr>
        <w:t xml:space="preserve">Prizes:     </w:t>
      </w:r>
      <w:r>
        <w:t>1</w:t>
      </w:r>
      <w:r>
        <w:rPr>
          <w:vertAlign w:val="superscript"/>
        </w:rPr>
        <w:t>st</w:t>
      </w:r>
      <w:r>
        <w:t xml:space="preserve"> </w:t>
      </w:r>
      <w:r>
        <w:t xml:space="preserve">Place qualifying in each class each day.   </w:t>
      </w:r>
    </w:p>
    <w:p w14:paraId="57861082" w14:textId="77777777" w:rsidR="00857EC2" w:rsidRDefault="00142DB2">
      <w:pPr>
        <w:ind w:left="5" w:right="1377"/>
      </w:pPr>
      <w:r>
        <w:rPr>
          <w:b/>
        </w:rPr>
        <w:t xml:space="preserve">Trophies: </w:t>
      </w:r>
      <w:r>
        <w:t>Trophy for State Champion in each class to be presented on Sunday 15</w:t>
      </w:r>
      <w:r>
        <w:rPr>
          <w:vertAlign w:val="superscript"/>
        </w:rPr>
        <w:t>th</w:t>
      </w:r>
      <w:r>
        <w:rPr>
          <w:b/>
        </w:rPr>
        <w:t xml:space="preserve"> </w:t>
      </w:r>
      <w:r>
        <w:t xml:space="preserve">  </w:t>
      </w:r>
      <w:r>
        <w:rPr>
          <w:b/>
        </w:rPr>
        <w:t xml:space="preserve">Sashes: </w:t>
      </w:r>
      <w:r>
        <w:t xml:space="preserve">To all qualifying competitors.   </w:t>
      </w:r>
    </w:p>
    <w:p w14:paraId="4D3434CD" w14:textId="77777777" w:rsidR="00857EC2" w:rsidRDefault="00142DB2">
      <w:pPr>
        <w:ind w:left="5"/>
      </w:pPr>
      <w:r>
        <w:rPr>
          <w:b/>
        </w:rPr>
        <w:t xml:space="preserve">Catering: </w:t>
      </w:r>
      <w:r>
        <w:t xml:space="preserve">Available.   </w:t>
      </w:r>
    </w:p>
    <w:p w14:paraId="66DA73B0" w14:textId="77777777" w:rsidR="00857EC2" w:rsidRDefault="00142DB2">
      <w:pPr>
        <w:spacing w:after="33" w:line="259" w:lineRule="auto"/>
        <w:ind w:left="29" w:firstLine="0"/>
      </w:pPr>
      <w:r>
        <w:rPr>
          <w:b/>
        </w:rPr>
        <w:t>Online Entries:</w:t>
      </w:r>
      <w:r>
        <w:t xml:space="preserve"> via Easy Dogs</w:t>
      </w:r>
      <w:hyperlink r:id="rId10">
        <w:r>
          <w:t xml:space="preserve"> </w:t>
        </w:r>
      </w:hyperlink>
      <w:hyperlink r:id="rId11">
        <w:r>
          <w:rPr>
            <w:b/>
            <w:color w:val="0000FF"/>
            <w:u w:val="single" w:color="0000FF"/>
          </w:rPr>
          <w:t>https://www.easydogs.com.</w:t>
        </w:r>
      </w:hyperlink>
      <w:hyperlink r:id="rId12">
        <w:r>
          <w:rPr>
            <w:b/>
            <w:color w:val="0000FF"/>
            <w:u w:val="single" w:color="0000FF"/>
          </w:rPr>
          <w:t>a</w:t>
        </w:r>
      </w:hyperlink>
      <w:hyperlink r:id="rId13">
        <w:r>
          <w:rPr>
            <w:b/>
            <w:color w:val="0000FF"/>
            <w:u w:val="single" w:color="0000FF"/>
          </w:rPr>
          <w:t>u</w:t>
        </w:r>
      </w:hyperlink>
      <w:hyperlink r:id="rId14">
        <w:r>
          <w:t xml:space="preserve">   </w:t>
        </w:r>
      </w:hyperlink>
    </w:p>
    <w:p w14:paraId="65951142" w14:textId="77777777" w:rsidR="00857EC2" w:rsidRDefault="00142DB2">
      <w:pPr>
        <w:ind w:left="5"/>
      </w:pPr>
      <w:r>
        <w:rPr>
          <w:b/>
        </w:rPr>
        <w:lastRenderedPageBreak/>
        <w:t xml:space="preserve"> Paper Entries:</w:t>
      </w:r>
      <w:r>
        <w:t xml:space="preserve"> to Trial Secretary, Lynn Fielden, 98 Murray Road, Willaston SA 5118.   </w:t>
      </w:r>
    </w:p>
    <w:p w14:paraId="22C40784" w14:textId="77777777" w:rsidR="00857EC2" w:rsidRDefault="00142DB2">
      <w:pPr>
        <w:ind w:left="1450"/>
      </w:pPr>
      <w:r>
        <w:t xml:space="preserve">        Phone 8522 6251           Email: fielden_lynn@hotmail.com   </w:t>
      </w:r>
    </w:p>
    <w:sectPr w:rsidR="00857EC2" w:rsidSect="00142DB2">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C2"/>
    <w:rsid w:val="00142DB2"/>
    <w:rsid w:val="002E665F"/>
    <w:rsid w:val="00857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C8DEAE"/>
  <w15:docId w15:val="{0DDAD5B7-13A4-4C98-9C12-03D3523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66"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20" w:line="259" w:lineRule="auto"/>
      <w:ind w:left="43"/>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dogobediencesa.com/" TargetMode="External"/><Relationship Id="rId13" Type="http://schemas.openxmlformats.org/officeDocument/2006/relationships/hyperlink" Target="https://www.easydogs.com.au/" TargetMode="External"/><Relationship Id="rId3" Type="http://schemas.openxmlformats.org/officeDocument/2006/relationships/webSettings" Target="webSettings.xml"/><Relationship Id="rId7" Type="http://schemas.openxmlformats.org/officeDocument/2006/relationships/hyperlink" Target="http://www.dogobediencesa.com/" TargetMode="External"/><Relationship Id="rId12" Type="http://schemas.openxmlformats.org/officeDocument/2006/relationships/hyperlink" Target="https://www.easydogs.com.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ogobediencesa.com/" TargetMode="External"/><Relationship Id="rId11" Type="http://schemas.openxmlformats.org/officeDocument/2006/relationships/hyperlink" Target="https://www.easydogs.com.au/" TargetMode="External"/><Relationship Id="rId5" Type="http://schemas.openxmlformats.org/officeDocument/2006/relationships/hyperlink" Target="http://www.dogobediencesa.com/" TargetMode="External"/><Relationship Id="rId15" Type="http://schemas.openxmlformats.org/officeDocument/2006/relationships/fontTable" Target="fontTable.xml"/><Relationship Id="rId10" Type="http://schemas.openxmlformats.org/officeDocument/2006/relationships/hyperlink" Target="https://www.easydogs.com.au/" TargetMode="External"/><Relationship Id="rId4" Type="http://schemas.openxmlformats.org/officeDocument/2006/relationships/image" Target="media/image1.png"/><Relationship Id="rId9" Type="http://schemas.openxmlformats.org/officeDocument/2006/relationships/hyperlink" Target="http://www.dogobediencesa.com/" TargetMode="External"/><Relationship Id="rId14" Type="http://schemas.openxmlformats.org/officeDocument/2006/relationships/hyperlink" Target="https://www.easydog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Farndell</dc:creator>
  <cp:keywords/>
  <cp:lastModifiedBy>Julie Brown</cp:lastModifiedBy>
  <cp:revision>2</cp:revision>
  <dcterms:created xsi:type="dcterms:W3CDTF">2024-06-12T04:53:00Z</dcterms:created>
  <dcterms:modified xsi:type="dcterms:W3CDTF">2024-06-12T04:53:00Z</dcterms:modified>
</cp:coreProperties>
</file>